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DA2" w:rsidRPr="009A01B5" w:rsidRDefault="009A01B5" w:rsidP="00C72DA2">
      <w:pPr>
        <w:jc w:val="center"/>
        <w:rPr>
          <w:b/>
          <w:lang w:val="ky-KG"/>
        </w:rPr>
      </w:pPr>
      <w:r>
        <w:rPr>
          <w:b/>
          <w:szCs w:val="28"/>
          <w:lang w:val="ky-KG"/>
        </w:rPr>
        <w:t xml:space="preserve"> </w:t>
      </w:r>
    </w:p>
    <w:p w:rsidR="009A01B5" w:rsidRPr="009A01B5" w:rsidRDefault="009A01B5" w:rsidP="00C72DA2">
      <w:pPr>
        <w:jc w:val="center"/>
        <w:rPr>
          <w:b/>
          <w:szCs w:val="28"/>
          <w:lang w:val="ky-KG"/>
        </w:rPr>
      </w:pPr>
      <w:r>
        <w:rPr>
          <w:b/>
          <w:lang w:val="ky-KG"/>
        </w:rPr>
        <w:t>Кыргыз Республикасынын Өкмөтүнүн “</w:t>
      </w:r>
      <w:r w:rsidRPr="009A01B5">
        <w:rPr>
          <w:b/>
          <w:lang w:val="ky-KG"/>
        </w:rPr>
        <w:t>Салык жана камсыздандыруу төгүмдөрү боюнча эсептелген пайыздар,  туумдар, салыктык санкциялар, айып пулдар боюнча карыздарды   реструктуризациялоо жөнүндө” Кыргыз Республикасынын Мыйзамынын долбоору</w:t>
      </w:r>
      <w:r>
        <w:rPr>
          <w:b/>
          <w:lang w:val="ky-KG"/>
        </w:rPr>
        <w:t xml:space="preserve"> тууралуу” токтомунун долбооруна негиздеме маалымкат</w:t>
      </w:r>
    </w:p>
    <w:p w:rsidR="009A01B5" w:rsidRDefault="009A01B5" w:rsidP="009A01B5">
      <w:pPr>
        <w:jc w:val="both"/>
        <w:rPr>
          <w:b/>
          <w:szCs w:val="28"/>
          <w:lang w:val="ky-KG"/>
        </w:rPr>
      </w:pPr>
    </w:p>
    <w:p w:rsidR="009A01B5" w:rsidRPr="009A01B5" w:rsidRDefault="009A01B5" w:rsidP="009A01B5">
      <w:pPr>
        <w:pStyle w:val="a3"/>
        <w:numPr>
          <w:ilvl w:val="0"/>
          <w:numId w:val="3"/>
        </w:numPr>
        <w:jc w:val="both"/>
        <w:rPr>
          <w:b/>
          <w:sz w:val="28"/>
          <w:szCs w:val="28"/>
          <w:lang w:val="ky-KG"/>
        </w:rPr>
      </w:pPr>
      <w:r w:rsidRPr="009A01B5">
        <w:rPr>
          <w:b/>
          <w:sz w:val="28"/>
          <w:szCs w:val="28"/>
          <w:lang w:val="ky-KG"/>
        </w:rPr>
        <w:t xml:space="preserve">Максаты жана милдети </w:t>
      </w:r>
    </w:p>
    <w:p w:rsidR="009A01B5" w:rsidRPr="009A01B5" w:rsidRDefault="009A01B5" w:rsidP="009A01B5">
      <w:pPr>
        <w:ind w:firstLine="851"/>
        <w:jc w:val="both"/>
        <w:rPr>
          <w:szCs w:val="28"/>
          <w:lang w:val="ky-KG"/>
        </w:rPr>
      </w:pPr>
      <w:r>
        <w:rPr>
          <w:szCs w:val="28"/>
          <w:lang w:val="ky-KG"/>
        </w:rPr>
        <w:t xml:space="preserve">Аталган токтомдун долбоорунун максаты жана милдети </w:t>
      </w:r>
      <w:r w:rsidRPr="009A01B5">
        <w:rPr>
          <w:szCs w:val="28"/>
          <w:lang w:val="ky-KG"/>
        </w:rPr>
        <w:t>“Салык жана камсыздандыруу төгүмдөрү боюнча эсептелген пайыздар,  туумдар, салыктык санкциялар, айып пулдар боюнча карыздарды   реструктуризациялоо жөнүндө” Кыргыз Республикасынын Мыйзамынын долбоору</w:t>
      </w:r>
      <w:r>
        <w:rPr>
          <w:szCs w:val="28"/>
          <w:lang w:val="ky-KG"/>
        </w:rPr>
        <w:t>н жактыруу болуп саналат.</w:t>
      </w:r>
    </w:p>
    <w:p w:rsidR="00C72DA2" w:rsidRPr="009A01B5" w:rsidRDefault="009A01B5" w:rsidP="009A01B5">
      <w:pPr>
        <w:jc w:val="both"/>
        <w:rPr>
          <w:szCs w:val="28"/>
          <w:lang w:val="ky-KG"/>
        </w:rPr>
      </w:pPr>
      <w:r>
        <w:rPr>
          <w:szCs w:val="28"/>
          <w:lang w:val="ky-KG"/>
        </w:rPr>
        <w:t xml:space="preserve"> </w:t>
      </w:r>
    </w:p>
    <w:p w:rsidR="00C72DA2" w:rsidRPr="009A01B5" w:rsidRDefault="009A01B5" w:rsidP="009A01B5">
      <w:pPr>
        <w:pStyle w:val="a3"/>
        <w:numPr>
          <w:ilvl w:val="0"/>
          <w:numId w:val="3"/>
        </w:numPr>
        <w:jc w:val="both"/>
        <w:rPr>
          <w:b/>
          <w:sz w:val="28"/>
          <w:szCs w:val="28"/>
        </w:rPr>
      </w:pPr>
      <w:r w:rsidRPr="009A01B5">
        <w:rPr>
          <w:b/>
          <w:sz w:val="28"/>
          <w:szCs w:val="28"/>
          <w:lang w:val="ky-KG"/>
        </w:rPr>
        <w:t xml:space="preserve"> Баяндоочу бөлүк </w:t>
      </w:r>
    </w:p>
    <w:p w:rsidR="00C72DA2" w:rsidRPr="009A01B5" w:rsidRDefault="009A01B5" w:rsidP="009A01B5">
      <w:pPr>
        <w:ind w:firstLine="709"/>
        <w:jc w:val="both"/>
        <w:rPr>
          <w:szCs w:val="28"/>
          <w:lang w:val="ky-KG"/>
        </w:rPr>
      </w:pPr>
      <w:r>
        <w:rPr>
          <w:szCs w:val="28"/>
          <w:lang w:val="ky-KG"/>
        </w:rPr>
        <w:t xml:space="preserve">Кыргыз Республикасынын Конституциясына, “Кыргыз Республикасынын Өкмөтү жөнүндө” Кыргыз Республикасынын конституциялык Мыйзамына, “Кыргыз Республикасынын ченемдик укуктук актылары жөнүндө” Кыргыз Республикасынын Мыйзамына ылайык </w:t>
      </w:r>
      <w:r w:rsidRPr="009A01B5">
        <w:rPr>
          <w:szCs w:val="28"/>
          <w:lang w:val="ky-KG"/>
        </w:rPr>
        <w:t>Кыргыз Республикасынын Өкмөтүнүн “Салык жана камсыздандыруу төгүмдөрү боюнча эсептелген пайыздар,  туумдар, салыктык санкциялар, айып пулдар боюнча карыздарды   реструктуризациялоо жөнүндө” Кыргыз Республикасынын Мыйзамынын долбоору тууралуу” токтомунун долбоору</w:t>
      </w:r>
      <w:r>
        <w:rPr>
          <w:szCs w:val="28"/>
          <w:lang w:val="ky-KG"/>
        </w:rPr>
        <w:t xml:space="preserve"> иштелип чыкты.</w:t>
      </w:r>
    </w:p>
    <w:p w:rsidR="00C72DA2" w:rsidRPr="009A01B5" w:rsidRDefault="009A01B5" w:rsidP="009A01B5">
      <w:pPr>
        <w:ind w:firstLine="708"/>
        <w:jc w:val="both"/>
        <w:rPr>
          <w:szCs w:val="28"/>
          <w:lang w:val="ky-KG"/>
        </w:rPr>
      </w:pPr>
      <w:r>
        <w:rPr>
          <w:szCs w:val="28"/>
          <w:lang w:val="ky-KG"/>
        </w:rPr>
        <w:t xml:space="preserve">Кыргыз Республикасынын Конституциясынын 79-беренесине ылайык Кыргыз Республикасынын Өкмөтү мыйзам демилгелөө укугуна ээ. Ушуга байланыштуу Кыргыз Республикасынын Өкмөтүнүн аталган токтомунун долбоору менен </w:t>
      </w:r>
      <w:r w:rsidR="00DD01A2">
        <w:rPr>
          <w:szCs w:val="28"/>
          <w:lang w:val="ky-KG"/>
        </w:rPr>
        <w:t>“</w:t>
      </w:r>
      <w:r w:rsidRPr="009A01B5">
        <w:rPr>
          <w:szCs w:val="28"/>
          <w:lang w:val="ky-KG"/>
        </w:rPr>
        <w:t>Салык жана камсыздандыруу төгүмдөрү боюнча эсептелген пайыздар,  туумдар, салыктык санкциялар, айып пулдар боюнча карыздарды   реструктуризациялоо жөнүндө” Кыргыз Республикасынын Мыйзамынын долбоору</w:t>
      </w:r>
      <w:r>
        <w:rPr>
          <w:szCs w:val="28"/>
          <w:lang w:val="ky-KG"/>
        </w:rPr>
        <w:t>н, Мыйзам долбоорун Кыргыз Республикасынын Жогорку Кеңешине кароого жиберүү үчүн  жактыруу сунуш кылынууда.</w:t>
      </w:r>
    </w:p>
    <w:p w:rsidR="009A01B5" w:rsidRPr="009A01B5" w:rsidRDefault="009A01B5" w:rsidP="00C72DA2">
      <w:pPr>
        <w:ind w:firstLine="708"/>
        <w:jc w:val="both"/>
        <w:rPr>
          <w:szCs w:val="28"/>
          <w:lang w:val="ky-KG"/>
        </w:rPr>
      </w:pPr>
      <w:r w:rsidRPr="009A01B5">
        <w:rPr>
          <w:szCs w:val="28"/>
          <w:lang w:val="ky-KG"/>
        </w:rPr>
        <w:t xml:space="preserve">Кыргыз Республикасынын экономика министринин, Кыргыз Республикасынын Өкмөтүнө караштуу Мамлекеттик салык кызматынын төрагасынын жана Кыргыз Республикасынын Социалдык фондунун төрагасынын орун басарлары Кыргыз Республикасынын Жогорку Кеңеши аталган мыйзамдын долбоорун карап жатканда  Кыргыз Республикасынын Өкмөтүнүн расмий өкүлдөрү </w:t>
      </w:r>
      <w:r>
        <w:rPr>
          <w:szCs w:val="28"/>
          <w:lang w:val="ky-KG"/>
        </w:rPr>
        <w:t xml:space="preserve"> кылып дайындоону сунуш кылынууда. </w:t>
      </w:r>
    </w:p>
    <w:p w:rsidR="009A01B5" w:rsidRPr="009A01B5" w:rsidRDefault="00C72DA2" w:rsidP="00C72DA2">
      <w:pPr>
        <w:ind w:firstLine="708"/>
        <w:jc w:val="both"/>
        <w:rPr>
          <w:b/>
          <w:szCs w:val="28"/>
          <w:lang w:val="ky-KG"/>
        </w:rPr>
      </w:pPr>
      <w:r w:rsidRPr="009A01B5">
        <w:rPr>
          <w:b/>
          <w:szCs w:val="28"/>
          <w:lang w:val="ky-KG"/>
        </w:rPr>
        <w:t xml:space="preserve">3. </w:t>
      </w:r>
      <w:r w:rsidR="009A01B5">
        <w:rPr>
          <w:b/>
          <w:szCs w:val="28"/>
          <w:lang w:val="ky-KG"/>
        </w:rPr>
        <w:t xml:space="preserve">Социалдык, экономикалык, укуктук, укук коргоочулук, гендердик, экологиялык, коррупциялык  таасирлерин  болжолдоо </w:t>
      </w:r>
    </w:p>
    <w:p w:rsidR="00C72DA2" w:rsidRPr="00836321" w:rsidRDefault="009A01B5" w:rsidP="00C72DA2">
      <w:pPr>
        <w:ind w:firstLine="708"/>
        <w:jc w:val="both"/>
        <w:rPr>
          <w:szCs w:val="28"/>
          <w:lang w:val="ky-KG"/>
        </w:rPr>
      </w:pPr>
      <w:r>
        <w:rPr>
          <w:b/>
          <w:szCs w:val="28"/>
          <w:lang w:val="ky-KG"/>
        </w:rPr>
        <w:t xml:space="preserve"> </w:t>
      </w:r>
      <w:r w:rsidRPr="00836321">
        <w:rPr>
          <w:szCs w:val="28"/>
          <w:lang w:val="ky-KG"/>
        </w:rPr>
        <w:t>Аталган долбоорду кабыл алуу социалдык, экономикалык, укуктук, укук коргоочулук, гендердик, экологиялык, коррупциялык кесеп</w:t>
      </w:r>
      <w:r w:rsidR="00836321" w:rsidRPr="00836321">
        <w:rPr>
          <w:szCs w:val="28"/>
          <w:lang w:val="ky-KG"/>
        </w:rPr>
        <w:t>е</w:t>
      </w:r>
      <w:r w:rsidRPr="00836321">
        <w:rPr>
          <w:szCs w:val="28"/>
          <w:lang w:val="ky-KG"/>
        </w:rPr>
        <w:t>ттерге</w:t>
      </w:r>
      <w:r w:rsidR="00836321" w:rsidRPr="00836321">
        <w:rPr>
          <w:szCs w:val="28"/>
          <w:lang w:val="ky-KG"/>
        </w:rPr>
        <w:t xml:space="preserve"> алып келбейт. </w:t>
      </w:r>
      <w:r w:rsidRPr="00836321">
        <w:rPr>
          <w:szCs w:val="28"/>
          <w:lang w:val="ky-KG"/>
        </w:rPr>
        <w:t xml:space="preserve"> </w:t>
      </w:r>
    </w:p>
    <w:p w:rsidR="00C72DA2" w:rsidRPr="0025184F" w:rsidRDefault="00DD01A2" w:rsidP="00C72DA2">
      <w:pPr>
        <w:ind w:firstLine="708"/>
        <w:jc w:val="both"/>
        <w:rPr>
          <w:szCs w:val="28"/>
        </w:rPr>
      </w:pPr>
      <w:r>
        <w:rPr>
          <w:szCs w:val="28"/>
          <w:lang w:val="ky-KG"/>
        </w:rPr>
        <w:t xml:space="preserve"> </w:t>
      </w:r>
    </w:p>
    <w:p w:rsidR="00DD01A2" w:rsidRPr="00DD01A2" w:rsidRDefault="00DD01A2" w:rsidP="00DD01A2">
      <w:pPr>
        <w:pStyle w:val="a3"/>
        <w:numPr>
          <w:ilvl w:val="0"/>
          <w:numId w:val="4"/>
        </w:numPr>
        <w:jc w:val="both"/>
        <w:rPr>
          <w:b/>
          <w:sz w:val="28"/>
          <w:szCs w:val="28"/>
          <w:lang w:val="ky-KG"/>
        </w:rPr>
      </w:pPr>
      <w:r w:rsidRPr="00DD01A2">
        <w:rPr>
          <w:b/>
          <w:sz w:val="28"/>
          <w:szCs w:val="28"/>
          <w:lang w:val="ky-KG"/>
        </w:rPr>
        <w:t>Коомдук талкуунун жыйынтыктары жөнүндө маалымат</w:t>
      </w:r>
    </w:p>
    <w:p w:rsidR="00C72DA2" w:rsidRPr="00DD01A2" w:rsidRDefault="00DD01A2" w:rsidP="002406CB">
      <w:pPr>
        <w:ind w:firstLine="709"/>
        <w:jc w:val="both"/>
        <w:rPr>
          <w:szCs w:val="28"/>
          <w:lang w:val="ky-KG"/>
        </w:rPr>
      </w:pPr>
      <w:r w:rsidRPr="00DD01A2">
        <w:rPr>
          <w:szCs w:val="28"/>
          <w:lang w:val="ky-KG"/>
        </w:rPr>
        <w:lastRenderedPageBreak/>
        <w:t xml:space="preserve">Аталган токтомдун долбоору “Кыргыз Республикасынын ченемдик укуктук актылары жөнүндө” </w:t>
      </w:r>
      <w:r>
        <w:rPr>
          <w:szCs w:val="28"/>
          <w:lang w:val="ky-KG"/>
        </w:rPr>
        <w:t>Кыргыз Республикасынын Мыйзамын</w:t>
      </w:r>
      <w:r w:rsidRPr="00DD01A2">
        <w:rPr>
          <w:szCs w:val="28"/>
          <w:lang w:val="ky-KG"/>
        </w:rPr>
        <w:t xml:space="preserve">ын 22-беренесине ылайык </w:t>
      </w:r>
      <w:r>
        <w:rPr>
          <w:szCs w:val="28"/>
          <w:lang w:val="ky-KG"/>
        </w:rPr>
        <w:t xml:space="preserve">коомдук талкуу жол-жобосунан өтүү үчүн Кыргыз Республикасынын Өкмөтүнүн расмий сайтына жайгаштырылган жана сунуштар жана сын пикирлер келип түшкөн жок. </w:t>
      </w:r>
    </w:p>
    <w:p w:rsidR="00C72DA2" w:rsidRPr="002406CB" w:rsidRDefault="00DD01A2" w:rsidP="002406CB">
      <w:pPr>
        <w:pStyle w:val="a3"/>
        <w:numPr>
          <w:ilvl w:val="0"/>
          <w:numId w:val="4"/>
        </w:numPr>
        <w:jc w:val="both"/>
        <w:rPr>
          <w:b/>
          <w:sz w:val="28"/>
          <w:szCs w:val="28"/>
          <w:lang w:val="ky-KG"/>
        </w:rPr>
      </w:pPr>
      <w:r w:rsidRPr="00DD01A2">
        <w:rPr>
          <w:b/>
          <w:sz w:val="28"/>
          <w:szCs w:val="28"/>
          <w:lang w:val="ky-KG"/>
        </w:rPr>
        <w:t xml:space="preserve">Долбоордун мыйзамдарга шайкештигин талдоо </w:t>
      </w:r>
    </w:p>
    <w:p w:rsidR="002406CB" w:rsidRPr="002406CB" w:rsidRDefault="002406CB" w:rsidP="00C72DA2">
      <w:pPr>
        <w:ind w:firstLine="708"/>
        <w:jc w:val="both"/>
        <w:rPr>
          <w:szCs w:val="28"/>
          <w:lang w:val="ky-KG"/>
        </w:rPr>
      </w:pPr>
      <w:r>
        <w:rPr>
          <w:szCs w:val="28"/>
          <w:lang w:val="ky-KG"/>
        </w:rPr>
        <w:t>Сунуш кылынып жаткан долбоор колдонуудагы мыйзамдарга  жана Кыргыз Республикасы  катышуучу болуп саналган белгиленген тартипте күчүнө кирген эл аралык келишимдерге каршы келбейт</w:t>
      </w:r>
    </w:p>
    <w:p w:rsidR="00C72DA2" w:rsidRPr="002406CB" w:rsidRDefault="00C72DA2" w:rsidP="002406CB">
      <w:pPr>
        <w:ind w:firstLine="708"/>
        <w:jc w:val="both"/>
        <w:rPr>
          <w:lang w:val="ky-KG"/>
        </w:rPr>
      </w:pPr>
      <w:r w:rsidRPr="0025184F">
        <w:rPr>
          <w:b/>
          <w:szCs w:val="28"/>
        </w:rPr>
        <w:t xml:space="preserve">6. </w:t>
      </w:r>
      <w:r w:rsidR="002406CB">
        <w:rPr>
          <w:b/>
          <w:szCs w:val="28"/>
          <w:lang w:val="ky-KG"/>
        </w:rPr>
        <w:t xml:space="preserve"> Каржылоо жөнүндө маалымат</w:t>
      </w:r>
      <w:r w:rsidRPr="0025184F">
        <w:t xml:space="preserve"> </w:t>
      </w:r>
    </w:p>
    <w:p w:rsidR="002406CB" w:rsidRPr="002406CB" w:rsidRDefault="002406CB" w:rsidP="00C72DA2">
      <w:pPr>
        <w:ind w:firstLine="708"/>
        <w:jc w:val="both"/>
        <w:rPr>
          <w:b/>
          <w:szCs w:val="28"/>
          <w:lang w:val="ky-KG"/>
        </w:rPr>
      </w:pPr>
      <w:r>
        <w:rPr>
          <w:szCs w:val="28"/>
          <w:lang w:val="ky-KG"/>
        </w:rPr>
        <w:t xml:space="preserve">Аталган долбоорду кабыл алуу   республикалык бюджеттен кошумча каражатты талап кылбайт. </w:t>
      </w:r>
    </w:p>
    <w:p w:rsidR="002406CB" w:rsidRPr="002406CB" w:rsidRDefault="00C72DA2" w:rsidP="00C72DA2">
      <w:pPr>
        <w:ind w:firstLine="708"/>
        <w:jc w:val="both"/>
        <w:rPr>
          <w:b/>
          <w:szCs w:val="28"/>
          <w:lang w:val="ky-KG"/>
        </w:rPr>
      </w:pPr>
      <w:r w:rsidRPr="002406CB">
        <w:rPr>
          <w:b/>
          <w:szCs w:val="28"/>
          <w:lang w:val="ky-KG"/>
        </w:rPr>
        <w:t xml:space="preserve">7. </w:t>
      </w:r>
      <w:r w:rsidR="002406CB">
        <w:rPr>
          <w:b/>
          <w:szCs w:val="28"/>
          <w:lang w:val="ky-KG"/>
        </w:rPr>
        <w:t xml:space="preserve">Жөнгө салуучу таасири жөнүндө маалымат </w:t>
      </w:r>
    </w:p>
    <w:p w:rsidR="00C72DA2" w:rsidRPr="002406CB" w:rsidRDefault="002406CB" w:rsidP="00C72DA2">
      <w:pPr>
        <w:ind w:firstLine="708"/>
        <w:jc w:val="both"/>
        <w:rPr>
          <w:szCs w:val="28"/>
          <w:lang w:val="ky-KG"/>
        </w:rPr>
      </w:pPr>
      <w:r w:rsidRPr="002406CB">
        <w:rPr>
          <w:szCs w:val="28"/>
          <w:lang w:val="ky-KG"/>
        </w:rPr>
        <w:t xml:space="preserve"> Сунуш кылынып жаткан долбоордун жөнгө салуучу таасирине талдоо жүргүзүлбөйт, анткени ал ишкердик ишти жөнгө салууга багытталган эмес.</w:t>
      </w:r>
    </w:p>
    <w:p w:rsidR="00C72DA2" w:rsidRPr="002406CB" w:rsidRDefault="002406CB" w:rsidP="00C72DA2">
      <w:pPr>
        <w:ind w:firstLine="708"/>
        <w:jc w:val="both"/>
        <w:rPr>
          <w:szCs w:val="20"/>
          <w:lang w:val="ky-KG"/>
        </w:rPr>
      </w:pPr>
      <w:r>
        <w:rPr>
          <w:szCs w:val="20"/>
          <w:lang w:val="ky-KG"/>
        </w:rPr>
        <w:t xml:space="preserve"> Жогоруда келтирилгендердин негизинде Кыргыз Республикасынын Өкмөтүнүн </w:t>
      </w:r>
      <w:r w:rsidRPr="002406CB">
        <w:rPr>
          <w:szCs w:val="20"/>
          <w:lang w:val="ky-KG"/>
        </w:rPr>
        <w:t>“Салык жана камсыздандыруу төгүмдөрү боюнча эсептелген пайыздар,  туумдар, салыктык санкциялар, айып пулдар боюнча карыздарды   реструктуризациялоо жөнүндө” Кыргыз Республикасынын Мыйзамынын долбоору</w:t>
      </w:r>
      <w:r>
        <w:rPr>
          <w:szCs w:val="20"/>
          <w:lang w:val="ky-KG"/>
        </w:rPr>
        <w:t xml:space="preserve"> тууралуу” токтомунун долбоору кароого киргизилет. </w:t>
      </w:r>
    </w:p>
    <w:p w:rsidR="00C72DA2" w:rsidRPr="002406CB" w:rsidRDefault="002406CB" w:rsidP="00C72DA2">
      <w:pPr>
        <w:ind w:firstLine="708"/>
        <w:jc w:val="both"/>
        <w:rPr>
          <w:szCs w:val="28"/>
          <w:lang w:val="ky-KG"/>
        </w:rPr>
      </w:pPr>
      <w:r>
        <w:rPr>
          <w:szCs w:val="28"/>
          <w:lang w:val="ky-KG"/>
        </w:rPr>
        <w:t xml:space="preserve"> </w:t>
      </w:r>
      <w:bookmarkStart w:id="0" w:name="_GoBack"/>
      <w:bookmarkEnd w:id="0"/>
    </w:p>
    <w:p w:rsidR="00C72DA2" w:rsidRDefault="00C72DA2" w:rsidP="00C72DA2">
      <w:pPr>
        <w:jc w:val="both"/>
        <w:rPr>
          <w:szCs w:val="28"/>
        </w:rPr>
      </w:pPr>
    </w:p>
    <w:p w:rsidR="00C72DA2" w:rsidRDefault="00C72DA2" w:rsidP="00C72DA2">
      <w:pPr>
        <w:jc w:val="both"/>
        <w:rPr>
          <w:szCs w:val="28"/>
        </w:rPr>
      </w:pPr>
    </w:p>
    <w:p w:rsidR="00C72DA2" w:rsidRDefault="00C72DA2" w:rsidP="00C72DA2">
      <w:pPr>
        <w:jc w:val="both"/>
        <w:rPr>
          <w:szCs w:val="28"/>
        </w:rPr>
      </w:pPr>
    </w:p>
    <w:p w:rsidR="00C72DA2" w:rsidRPr="00234250" w:rsidRDefault="00C72DA2" w:rsidP="00C72DA2">
      <w:pPr>
        <w:jc w:val="both"/>
        <w:rPr>
          <w:szCs w:val="28"/>
        </w:rPr>
      </w:pPr>
    </w:p>
    <w:p w:rsidR="00305DBB" w:rsidRDefault="00C72DA2" w:rsidP="00C72DA2">
      <w:pPr>
        <w:ind w:firstLine="708"/>
      </w:pPr>
      <w:r w:rsidRPr="00234250">
        <w:rPr>
          <w:b/>
          <w:szCs w:val="28"/>
        </w:rPr>
        <w:t>Мин</w:t>
      </w:r>
      <w:r>
        <w:rPr>
          <w:b/>
          <w:szCs w:val="28"/>
        </w:rPr>
        <w:t>истр</w:t>
      </w:r>
      <w:r>
        <w:rPr>
          <w:b/>
          <w:szCs w:val="28"/>
        </w:rPr>
        <w:tab/>
      </w:r>
      <w:r>
        <w:rPr>
          <w:b/>
          <w:szCs w:val="28"/>
        </w:rPr>
        <w:tab/>
      </w:r>
      <w:r>
        <w:rPr>
          <w:b/>
          <w:szCs w:val="28"/>
        </w:rPr>
        <w:tab/>
      </w:r>
      <w:r>
        <w:rPr>
          <w:b/>
          <w:szCs w:val="28"/>
        </w:rPr>
        <w:tab/>
      </w:r>
      <w:r w:rsidRPr="00234250">
        <w:rPr>
          <w:b/>
          <w:szCs w:val="28"/>
        </w:rPr>
        <w:tab/>
      </w:r>
      <w:r w:rsidRPr="00234250">
        <w:rPr>
          <w:b/>
          <w:szCs w:val="28"/>
        </w:rPr>
        <w:tab/>
        <w:t xml:space="preserve">                 </w:t>
      </w:r>
      <w:r>
        <w:rPr>
          <w:b/>
          <w:szCs w:val="28"/>
        </w:rPr>
        <w:t xml:space="preserve">С.Т. </w:t>
      </w:r>
      <w:proofErr w:type="spellStart"/>
      <w:r>
        <w:rPr>
          <w:b/>
          <w:szCs w:val="28"/>
        </w:rPr>
        <w:t>Муканбетов</w:t>
      </w:r>
      <w:proofErr w:type="spellEnd"/>
    </w:p>
    <w:sectPr w:rsidR="00305D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D4C88"/>
    <w:multiLevelType w:val="hybridMultilevel"/>
    <w:tmpl w:val="877AF2A6"/>
    <w:lvl w:ilvl="0" w:tplc="0440000F">
      <w:start w:val="1"/>
      <w:numFmt w:val="decimal"/>
      <w:lvlText w:val="%1."/>
      <w:lvlJc w:val="left"/>
      <w:pPr>
        <w:ind w:left="720" w:hanging="360"/>
      </w:pPr>
      <w:rPr>
        <w:rFonts w:hint="default"/>
      </w:rPr>
    </w:lvl>
    <w:lvl w:ilvl="1" w:tplc="04400019" w:tentative="1">
      <w:start w:val="1"/>
      <w:numFmt w:val="lowerLetter"/>
      <w:lvlText w:val="%2."/>
      <w:lvlJc w:val="left"/>
      <w:pPr>
        <w:ind w:left="1440" w:hanging="360"/>
      </w:pPr>
    </w:lvl>
    <w:lvl w:ilvl="2" w:tplc="0440001B" w:tentative="1">
      <w:start w:val="1"/>
      <w:numFmt w:val="lowerRoman"/>
      <w:lvlText w:val="%3."/>
      <w:lvlJc w:val="right"/>
      <w:pPr>
        <w:ind w:left="2160" w:hanging="180"/>
      </w:pPr>
    </w:lvl>
    <w:lvl w:ilvl="3" w:tplc="0440000F" w:tentative="1">
      <w:start w:val="1"/>
      <w:numFmt w:val="decimal"/>
      <w:lvlText w:val="%4."/>
      <w:lvlJc w:val="left"/>
      <w:pPr>
        <w:ind w:left="2880" w:hanging="360"/>
      </w:pPr>
    </w:lvl>
    <w:lvl w:ilvl="4" w:tplc="04400019" w:tentative="1">
      <w:start w:val="1"/>
      <w:numFmt w:val="lowerLetter"/>
      <w:lvlText w:val="%5."/>
      <w:lvlJc w:val="left"/>
      <w:pPr>
        <w:ind w:left="3600" w:hanging="360"/>
      </w:pPr>
    </w:lvl>
    <w:lvl w:ilvl="5" w:tplc="0440001B" w:tentative="1">
      <w:start w:val="1"/>
      <w:numFmt w:val="lowerRoman"/>
      <w:lvlText w:val="%6."/>
      <w:lvlJc w:val="right"/>
      <w:pPr>
        <w:ind w:left="4320" w:hanging="180"/>
      </w:pPr>
    </w:lvl>
    <w:lvl w:ilvl="6" w:tplc="0440000F" w:tentative="1">
      <w:start w:val="1"/>
      <w:numFmt w:val="decimal"/>
      <w:lvlText w:val="%7."/>
      <w:lvlJc w:val="left"/>
      <w:pPr>
        <w:ind w:left="5040" w:hanging="360"/>
      </w:pPr>
    </w:lvl>
    <w:lvl w:ilvl="7" w:tplc="04400019" w:tentative="1">
      <w:start w:val="1"/>
      <w:numFmt w:val="lowerLetter"/>
      <w:lvlText w:val="%8."/>
      <w:lvlJc w:val="left"/>
      <w:pPr>
        <w:ind w:left="5760" w:hanging="360"/>
      </w:pPr>
    </w:lvl>
    <w:lvl w:ilvl="8" w:tplc="0440001B" w:tentative="1">
      <w:start w:val="1"/>
      <w:numFmt w:val="lowerRoman"/>
      <w:lvlText w:val="%9."/>
      <w:lvlJc w:val="right"/>
      <w:pPr>
        <w:ind w:left="6480" w:hanging="180"/>
      </w:pPr>
    </w:lvl>
  </w:abstractNum>
  <w:abstractNum w:abstractNumId="1">
    <w:nsid w:val="1FEB2165"/>
    <w:multiLevelType w:val="hybridMultilevel"/>
    <w:tmpl w:val="7B8E9274"/>
    <w:lvl w:ilvl="0" w:tplc="C7D272EE">
      <w:start w:val="4"/>
      <w:numFmt w:val="decimal"/>
      <w:lvlText w:val="%1."/>
      <w:lvlJc w:val="left"/>
      <w:pPr>
        <w:ind w:left="1070" w:hanging="360"/>
      </w:pPr>
      <w:rPr>
        <w:rFonts w:hint="default"/>
      </w:rPr>
    </w:lvl>
    <w:lvl w:ilvl="1" w:tplc="04400019" w:tentative="1">
      <w:start w:val="1"/>
      <w:numFmt w:val="lowerLetter"/>
      <w:lvlText w:val="%2."/>
      <w:lvlJc w:val="left"/>
      <w:pPr>
        <w:ind w:left="1875" w:hanging="360"/>
      </w:pPr>
    </w:lvl>
    <w:lvl w:ilvl="2" w:tplc="0440001B" w:tentative="1">
      <w:start w:val="1"/>
      <w:numFmt w:val="lowerRoman"/>
      <w:lvlText w:val="%3."/>
      <w:lvlJc w:val="right"/>
      <w:pPr>
        <w:ind w:left="2595" w:hanging="180"/>
      </w:pPr>
    </w:lvl>
    <w:lvl w:ilvl="3" w:tplc="0440000F" w:tentative="1">
      <w:start w:val="1"/>
      <w:numFmt w:val="decimal"/>
      <w:lvlText w:val="%4."/>
      <w:lvlJc w:val="left"/>
      <w:pPr>
        <w:ind w:left="3315" w:hanging="360"/>
      </w:pPr>
    </w:lvl>
    <w:lvl w:ilvl="4" w:tplc="04400019" w:tentative="1">
      <w:start w:val="1"/>
      <w:numFmt w:val="lowerLetter"/>
      <w:lvlText w:val="%5."/>
      <w:lvlJc w:val="left"/>
      <w:pPr>
        <w:ind w:left="4035" w:hanging="360"/>
      </w:pPr>
    </w:lvl>
    <w:lvl w:ilvl="5" w:tplc="0440001B" w:tentative="1">
      <w:start w:val="1"/>
      <w:numFmt w:val="lowerRoman"/>
      <w:lvlText w:val="%6."/>
      <w:lvlJc w:val="right"/>
      <w:pPr>
        <w:ind w:left="4755" w:hanging="180"/>
      </w:pPr>
    </w:lvl>
    <w:lvl w:ilvl="6" w:tplc="0440000F" w:tentative="1">
      <w:start w:val="1"/>
      <w:numFmt w:val="decimal"/>
      <w:lvlText w:val="%7."/>
      <w:lvlJc w:val="left"/>
      <w:pPr>
        <w:ind w:left="5475" w:hanging="360"/>
      </w:pPr>
    </w:lvl>
    <w:lvl w:ilvl="7" w:tplc="04400019" w:tentative="1">
      <w:start w:val="1"/>
      <w:numFmt w:val="lowerLetter"/>
      <w:lvlText w:val="%8."/>
      <w:lvlJc w:val="left"/>
      <w:pPr>
        <w:ind w:left="6195" w:hanging="360"/>
      </w:pPr>
    </w:lvl>
    <w:lvl w:ilvl="8" w:tplc="0440001B" w:tentative="1">
      <w:start w:val="1"/>
      <w:numFmt w:val="lowerRoman"/>
      <w:lvlText w:val="%9."/>
      <w:lvlJc w:val="right"/>
      <w:pPr>
        <w:ind w:left="6915" w:hanging="180"/>
      </w:pPr>
    </w:lvl>
  </w:abstractNum>
  <w:abstractNum w:abstractNumId="2">
    <w:nsid w:val="2DD57EEE"/>
    <w:multiLevelType w:val="hybridMultilevel"/>
    <w:tmpl w:val="18806E70"/>
    <w:lvl w:ilvl="0" w:tplc="3CCE3074">
      <w:start w:val="1"/>
      <w:numFmt w:val="decimal"/>
      <w:lvlText w:val="%1."/>
      <w:lvlJc w:val="left"/>
      <w:pPr>
        <w:ind w:left="1080" w:hanging="360"/>
      </w:pPr>
      <w:rPr>
        <w:rFonts w:hint="default"/>
      </w:rPr>
    </w:lvl>
    <w:lvl w:ilvl="1" w:tplc="04400019" w:tentative="1">
      <w:start w:val="1"/>
      <w:numFmt w:val="lowerLetter"/>
      <w:lvlText w:val="%2."/>
      <w:lvlJc w:val="left"/>
      <w:pPr>
        <w:ind w:left="1800" w:hanging="360"/>
      </w:pPr>
    </w:lvl>
    <w:lvl w:ilvl="2" w:tplc="0440001B" w:tentative="1">
      <w:start w:val="1"/>
      <w:numFmt w:val="lowerRoman"/>
      <w:lvlText w:val="%3."/>
      <w:lvlJc w:val="right"/>
      <w:pPr>
        <w:ind w:left="2520" w:hanging="180"/>
      </w:pPr>
    </w:lvl>
    <w:lvl w:ilvl="3" w:tplc="0440000F" w:tentative="1">
      <w:start w:val="1"/>
      <w:numFmt w:val="decimal"/>
      <w:lvlText w:val="%4."/>
      <w:lvlJc w:val="left"/>
      <w:pPr>
        <w:ind w:left="3240" w:hanging="360"/>
      </w:pPr>
    </w:lvl>
    <w:lvl w:ilvl="4" w:tplc="04400019" w:tentative="1">
      <w:start w:val="1"/>
      <w:numFmt w:val="lowerLetter"/>
      <w:lvlText w:val="%5."/>
      <w:lvlJc w:val="left"/>
      <w:pPr>
        <w:ind w:left="3960" w:hanging="360"/>
      </w:pPr>
    </w:lvl>
    <w:lvl w:ilvl="5" w:tplc="0440001B" w:tentative="1">
      <w:start w:val="1"/>
      <w:numFmt w:val="lowerRoman"/>
      <w:lvlText w:val="%6."/>
      <w:lvlJc w:val="right"/>
      <w:pPr>
        <w:ind w:left="4680" w:hanging="180"/>
      </w:pPr>
    </w:lvl>
    <w:lvl w:ilvl="6" w:tplc="0440000F" w:tentative="1">
      <w:start w:val="1"/>
      <w:numFmt w:val="decimal"/>
      <w:lvlText w:val="%7."/>
      <w:lvlJc w:val="left"/>
      <w:pPr>
        <w:ind w:left="5400" w:hanging="360"/>
      </w:pPr>
    </w:lvl>
    <w:lvl w:ilvl="7" w:tplc="04400019" w:tentative="1">
      <w:start w:val="1"/>
      <w:numFmt w:val="lowerLetter"/>
      <w:lvlText w:val="%8."/>
      <w:lvlJc w:val="left"/>
      <w:pPr>
        <w:ind w:left="6120" w:hanging="360"/>
      </w:pPr>
    </w:lvl>
    <w:lvl w:ilvl="8" w:tplc="0440001B" w:tentative="1">
      <w:start w:val="1"/>
      <w:numFmt w:val="lowerRoman"/>
      <w:lvlText w:val="%9."/>
      <w:lvlJc w:val="right"/>
      <w:pPr>
        <w:ind w:left="6840" w:hanging="180"/>
      </w:pPr>
    </w:lvl>
  </w:abstractNum>
  <w:abstractNum w:abstractNumId="3">
    <w:nsid w:val="336857C7"/>
    <w:multiLevelType w:val="hybridMultilevel"/>
    <w:tmpl w:val="7DE2AEA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DA2"/>
    <w:rsid w:val="000764ED"/>
    <w:rsid w:val="00143424"/>
    <w:rsid w:val="0021507F"/>
    <w:rsid w:val="002406CB"/>
    <w:rsid w:val="005458E5"/>
    <w:rsid w:val="006D2718"/>
    <w:rsid w:val="00836321"/>
    <w:rsid w:val="00882716"/>
    <w:rsid w:val="009A01B5"/>
    <w:rsid w:val="00C72DA2"/>
    <w:rsid w:val="00DD0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DA2"/>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DA2"/>
    <w:pPr>
      <w:ind w:left="720"/>
      <w:contextualSpacing/>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2DA2"/>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2DA2"/>
    <w:pPr>
      <w:ind w:left="720"/>
      <w:contextualSpacing/>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521</Words>
  <Characters>2975</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Сезим Турсунбекова</dc:creator>
  <cp:lastModifiedBy>СП</cp:lastModifiedBy>
  <cp:revision>3</cp:revision>
  <cp:lastPrinted>2020-04-28T11:31:00Z</cp:lastPrinted>
  <dcterms:created xsi:type="dcterms:W3CDTF">2020-04-29T05:37:00Z</dcterms:created>
  <dcterms:modified xsi:type="dcterms:W3CDTF">2020-04-29T11:15:00Z</dcterms:modified>
</cp:coreProperties>
</file>